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E5B" w:rsidRDefault="00C27E5B">
      <w:pPr>
        <w:pStyle w:val="Textoindependiente"/>
      </w:pPr>
    </w:p>
    <w:p w:rsidR="00C27E5B" w:rsidRPr="00964184" w:rsidRDefault="00E80FE0">
      <w:pPr>
        <w:pStyle w:val="Textoindependiente"/>
        <w:spacing w:before="90" w:line="259" w:lineRule="auto"/>
        <w:ind w:left="2105" w:right="844" w:hanging="1531"/>
        <w:jc w:val="center"/>
        <w:rPr>
          <w:sz w:val="28"/>
          <w:szCs w:val="28"/>
        </w:rPr>
      </w:pPr>
      <w:r w:rsidRPr="00964184">
        <w:rPr>
          <w:sz w:val="28"/>
          <w:szCs w:val="28"/>
        </w:rPr>
        <w:t>MOVIMIENTOS DE PERSONAL</w:t>
      </w:r>
      <w:r w:rsidRPr="00964184">
        <w:rPr>
          <w:spacing w:val="-2"/>
          <w:sz w:val="28"/>
          <w:szCs w:val="28"/>
        </w:rPr>
        <w:t xml:space="preserve"> </w:t>
      </w:r>
    </w:p>
    <w:p w:rsidR="00C27E5B" w:rsidRPr="00964184" w:rsidRDefault="00E80FE0">
      <w:pPr>
        <w:pStyle w:val="Textoindependiente"/>
        <w:spacing w:before="90" w:line="259" w:lineRule="auto"/>
        <w:ind w:left="2105" w:right="844" w:hanging="1531"/>
        <w:jc w:val="center"/>
        <w:rPr>
          <w:sz w:val="28"/>
          <w:szCs w:val="28"/>
        </w:rPr>
      </w:pPr>
      <w:r w:rsidRPr="00964184">
        <w:rPr>
          <w:sz w:val="28"/>
          <w:szCs w:val="28"/>
        </w:rPr>
        <w:t xml:space="preserve"> PLANTAS DE CAMPAMENTOS EDUCATIVOS</w:t>
      </w:r>
    </w:p>
    <w:p w:rsidR="00C27E5B" w:rsidRPr="00964184" w:rsidRDefault="00964184">
      <w:pPr>
        <w:pStyle w:val="Textoindependiente"/>
        <w:jc w:val="center"/>
        <w:rPr>
          <w:sz w:val="28"/>
          <w:szCs w:val="28"/>
        </w:rPr>
      </w:pPr>
      <w:r w:rsidRPr="00964184">
        <w:rPr>
          <w:sz w:val="28"/>
          <w:szCs w:val="28"/>
        </w:rPr>
        <w:t>DISTRITO 9</w:t>
      </w:r>
    </w:p>
    <w:p w:rsidR="00C27E5B" w:rsidRPr="00964184" w:rsidRDefault="00E80FE0">
      <w:pPr>
        <w:pStyle w:val="Prrafodelista"/>
        <w:jc w:val="center"/>
        <w:rPr>
          <w:sz w:val="28"/>
          <w:szCs w:val="28"/>
        </w:rPr>
      </w:pPr>
      <w:r w:rsidRPr="00964184">
        <w:rPr>
          <w:sz w:val="28"/>
          <w:szCs w:val="28"/>
        </w:rPr>
        <w:t>SAN MARTIN DE LOS ANDES</w:t>
      </w:r>
    </w:p>
    <w:p w:rsidR="00C27E5B" w:rsidRDefault="00E80FE0">
      <w:pPr>
        <w:pStyle w:val="Prrafodelista"/>
        <w:jc w:val="center"/>
        <w:rPr>
          <w:sz w:val="28"/>
          <w:szCs w:val="28"/>
        </w:rPr>
      </w:pPr>
      <w:r w:rsidRPr="00964184">
        <w:rPr>
          <w:sz w:val="28"/>
          <w:szCs w:val="28"/>
        </w:rPr>
        <w:t>VILLA LA ANGOSTURA</w:t>
      </w:r>
    </w:p>
    <w:p w:rsidR="00077BEA" w:rsidRPr="00964184" w:rsidRDefault="00077BEA">
      <w:pPr>
        <w:pStyle w:val="Prrafodelista"/>
        <w:jc w:val="center"/>
        <w:rPr>
          <w:sz w:val="28"/>
          <w:szCs w:val="28"/>
        </w:rPr>
      </w:pPr>
    </w:p>
    <w:p w:rsidR="00C27E5B" w:rsidRPr="00964184" w:rsidRDefault="00E80FE0">
      <w:pPr>
        <w:pStyle w:val="Textoindependiente"/>
        <w:spacing w:before="1" w:line="484" w:lineRule="auto"/>
        <w:ind w:left="140" w:right="844" w:hanging="1"/>
        <w:jc w:val="center"/>
      </w:pPr>
      <w:r w:rsidRPr="00077BEA">
        <w:rPr>
          <w:sz w:val="28"/>
          <w:szCs w:val="28"/>
        </w:rPr>
        <w:t>DIRECTOR</w:t>
      </w:r>
      <w:r w:rsidRPr="00964184">
        <w:rPr>
          <w:spacing w:val="-10"/>
        </w:rPr>
        <w:t xml:space="preserve"> </w:t>
      </w:r>
      <w:r w:rsidRPr="00964184">
        <w:t>DE CENTRO</w:t>
      </w:r>
      <w:r w:rsidRPr="00964184">
        <w:rPr>
          <w:spacing w:val="-23"/>
        </w:rPr>
        <w:t xml:space="preserve"> </w:t>
      </w:r>
      <w:r w:rsidRPr="00964184">
        <w:t>DE PLANTA DE</w:t>
      </w:r>
      <w:r w:rsidRPr="00964184">
        <w:rPr>
          <w:spacing w:val="-15"/>
        </w:rPr>
        <w:t xml:space="preserve"> </w:t>
      </w:r>
      <w:r w:rsidRPr="00964184">
        <w:t>CAMPAMENTOS</w:t>
      </w:r>
      <w:r w:rsidRPr="00964184">
        <w:rPr>
          <w:spacing w:val="-19"/>
        </w:rPr>
        <w:t xml:space="preserve"> </w:t>
      </w:r>
      <w:r w:rsidRPr="00964184">
        <w:t>EDUCATIVOS-</w:t>
      </w:r>
      <w:r w:rsidRPr="00964184">
        <w:rPr>
          <w:spacing w:val="80"/>
        </w:rPr>
        <w:t xml:space="preserve"> </w:t>
      </w:r>
      <w:r w:rsidRPr="00964184">
        <w:t xml:space="preserve">DAI-4 </w:t>
      </w:r>
    </w:p>
    <w:p w:rsidR="00C27E5B" w:rsidRPr="00964184" w:rsidRDefault="00E80FE0">
      <w:pPr>
        <w:pStyle w:val="Textoindependiente"/>
        <w:jc w:val="center"/>
        <w:rPr>
          <w:sz w:val="28"/>
          <w:szCs w:val="28"/>
        </w:rPr>
      </w:pPr>
      <w:r w:rsidRPr="00964184">
        <w:rPr>
          <w:sz w:val="28"/>
          <w:szCs w:val="28"/>
        </w:rPr>
        <w:t xml:space="preserve">TRASLADOS </w:t>
      </w:r>
      <w:proofErr w:type="gramStart"/>
      <w:r w:rsidRPr="00964184">
        <w:rPr>
          <w:sz w:val="28"/>
          <w:szCs w:val="28"/>
        </w:rPr>
        <w:t>RESOLUCION  -</w:t>
      </w:r>
      <w:proofErr w:type="gramEnd"/>
      <w:r w:rsidRPr="00964184">
        <w:rPr>
          <w:sz w:val="28"/>
          <w:szCs w:val="28"/>
        </w:rPr>
        <w:t xml:space="preserve">  1812/24</w:t>
      </w:r>
    </w:p>
    <w:p w:rsidR="00C27E5B" w:rsidRDefault="00E80FE0" w:rsidP="007E1E30">
      <w:pPr>
        <w:pStyle w:val="Textoindependiente"/>
        <w:spacing w:before="1" w:line="484" w:lineRule="auto"/>
        <w:ind w:left="140" w:right="844" w:firstLine="711"/>
        <w:jc w:val="center"/>
      </w:pPr>
      <w:r>
        <w:t xml:space="preserve"> </w:t>
      </w:r>
    </w:p>
    <w:p w:rsidR="00C27E5B" w:rsidRPr="007E1E30" w:rsidRDefault="00C27E5B">
      <w:pPr>
        <w:pStyle w:val="Textoindependiente"/>
        <w:rPr>
          <w:sz w:val="32"/>
          <w:szCs w:val="32"/>
        </w:rPr>
      </w:pPr>
    </w:p>
    <w:p w:rsidR="00C27E5B" w:rsidRPr="007E1E30" w:rsidRDefault="00E80FE0">
      <w:pPr>
        <w:pStyle w:val="Textoindependiente"/>
        <w:rPr>
          <w:sz w:val="32"/>
          <w:szCs w:val="32"/>
        </w:rPr>
      </w:pPr>
      <w:r w:rsidRPr="007E1E30">
        <w:rPr>
          <w:noProof/>
          <w:sz w:val="32"/>
          <w:szCs w:val="32"/>
          <w:lang w:val="es-AR" w:eastAsia="es-AR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586409</wp:posOffset>
                </wp:positionH>
                <wp:positionV relativeFrom="paragraph">
                  <wp:posOffset>125840</wp:posOffset>
                </wp:positionV>
                <wp:extent cx="6380921" cy="1570383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0921" cy="157038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6356" w:type="pct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16"/>
                              <w:gridCol w:w="1041"/>
                              <w:gridCol w:w="1199"/>
                              <w:gridCol w:w="787"/>
                              <w:gridCol w:w="1447"/>
                              <w:gridCol w:w="1501"/>
                              <w:gridCol w:w="437"/>
                              <w:gridCol w:w="731"/>
                              <w:gridCol w:w="1125"/>
                              <w:gridCol w:w="4069"/>
                            </w:tblGrid>
                            <w:tr w:rsidR="00964184" w:rsidRPr="007E1E30" w:rsidTr="00964184">
                              <w:trPr>
                                <w:trHeight w:val="255"/>
                              </w:trPr>
                              <w:tc>
                                <w:tcPr>
                                  <w:tcW w:w="167" w:type="pct"/>
                                  <w:shd w:val="clear" w:color="auto" w:fill="ACB8CA"/>
                                </w:tcPr>
                                <w:p w:rsidR="00C27E5B" w:rsidRPr="00964184" w:rsidRDefault="00E80FE0" w:rsidP="007E1E3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64184">
                                    <w:rPr>
                                      <w:sz w:val="24"/>
                                      <w:szCs w:val="24"/>
                                    </w:rPr>
                                    <w:t>N°</w:t>
                                  </w:r>
                                </w:p>
                              </w:tc>
                              <w:tc>
                                <w:tcPr>
                                  <w:tcW w:w="412" w:type="pct"/>
                                  <w:shd w:val="clear" w:color="auto" w:fill="ACB8CA"/>
                                </w:tcPr>
                                <w:p w:rsidR="00C27E5B" w:rsidRPr="00964184" w:rsidRDefault="00E80FE0" w:rsidP="007E1E3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64184">
                                    <w:rPr>
                                      <w:sz w:val="24"/>
                                      <w:szCs w:val="24"/>
                                    </w:rPr>
                                    <w:t>PCE</w:t>
                                  </w:r>
                                  <w:r w:rsidRPr="00964184">
                                    <w:rPr>
                                      <w:spacing w:val="2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64184">
                                    <w:rPr>
                                      <w:sz w:val="24"/>
                                      <w:szCs w:val="24"/>
                                    </w:rPr>
                                    <w:t>N°</w:t>
                                  </w:r>
                                </w:p>
                              </w:tc>
                              <w:tc>
                                <w:tcPr>
                                  <w:tcW w:w="474" w:type="pct"/>
                                  <w:shd w:val="clear" w:color="auto" w:fill="ACB8CA"/>
                                </w:tcPr>
                                <w:p w:rsidR="00C27E5B" w:rsidRPr="00964184" w:rsidRDefault="00E80FE0" w:rsidP="007E1E3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64184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LOCALIDAD</w:t>
                                  </w:r>
                                </w:p>
                              </w:tc>
                              <w:tc>
                                <w:tcPr>
                                  <w:tcW w:w="312" w:type="pct"/>
                                  <w:shd w:val="clear" w:color="auto" w:fill="ACB8CA"/>
                                </w:tcPr>
                                <w:p w:rsidR="00C27E5B" w:rsidRPr="00964184" w:rsidRDefault="00E80FE0" w:rsidP="007E1E3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64184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GRUPO</w:t>
                                  </w:r>
                                </w:p>
                              </w:tc>
                              <w:tc>
                                <w:tcPr>
                                  <w:tcW w:w="571" w:type="pct"/>
                                  <w:shd w:val="clear" w:color="auto" w:fill="ACB8CA"/>
                                </w:tcPr>
                                <w:p w:rsidR="00C27E5B" w:rsidRPr="00964184" w:rsidRDefault="00E80FE0" w:rsidP="007E1E3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64184">
                                    <w:rPr>
                                      <w:sz w:val="24"/>
                                      <w:szCs w:val="24"/>
                                    </w:rPr>
                                    <w:t>CARGO</w:t>
                                  </w:r>
                                </w:p>
                              </w:tc>
                              <w:tc>
                                <w:tcPr>
                                  <w:tcW w:w="592" w:type="pct"/>
                                  <w:shd w:val="clear" w:color="auto" w:fill="ACB8CA"/>
                                </w:tcPr>
                                <w:p w:rsidR="00C27E5B" w:rsidRPr="00964184" w:rsidRDefault="00E80FE0" w:rsidP="007E1E3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64184">
                                    <w:rPr>
                                      <w:sz w:val="24"/>
                                      <w:szCs w:val="24"/>
                                    </w:rPr>
                                    <w:t>VACANTE</w:t>
                                  </w:r>
                                  <w:r w:rsidRPr="00964184">
                                    <w:rPr>
                                      <w:spacing w:val="3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64184">
                                    <w:rPr>
                                      <w:sz w:val="24"/>
                                      <w:szCs w:val="24"/>
                                    </w:rPr>
                                    <w:t>POR</w:t>
                                  </w:r>
                                </w:p>
                              </w:tc>
                              <w:tc>
                                <w:tcPr>
                                  <w:tcW w:w="175" w:type="pct"/>
                                  <w:shd w:val="clear" w:color="auto" w:fill="ACB8CA"/>
                                </w:tcPr>
                                <w:p w:rsidR="00C27E5B" w:rsidRPr="00964184" w:rsidRDefault="00E80FE0" w:rsidP="007E1E3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64184">
                                    <w:rPr>
                                      <w:spacing w:val="-4"/>
                                      <w:sz w:val="24"/>
                                      <w:szCs w:val="24"/>
                                    </w:rPr>
                                    <w:t>SEC.</w:t>
                                  </w:r>
                                </w:p>
                              </w:tc>
                              <w:tc>
                                <w:tcPr>
                                  <w:tcW w:w="290" w:type="pct"/>
                                  <w:shd w:val="clear" w:color="auto" w:fill="ACB8CA"/>
                                </w:tcPr>
                                <w:p w:rsidR="00C27E5B" w:rsidRPr="00964184" w:rsidRDefault="00E80FE0" w:rsidP="007E1E30">
                                  <w:pPr>
                                    <w:rPr>
                                      <w:spacing w:val="-4"/>
                                      <w:sz w:val="24"/>
                                      <w:szCs w:val="24"/>
                                    </w:rPr>
                                  </w:pPr>
                                  <w:r w:rsidRPr="00964184">
                                    <w:rPr>
                                      <w:spacing w:val="-4"/>
                                      <w:sz w:val="24"/>
                                      <w:szCs w:val="24"/>
                                    </w:rPr>
                                    <w:t>DTO</w:t>
                                  </w:r>
                                </w:p>
                              </w:tc>
                              <w:tc>
                                <w:tcPr>
                                  <w:tcW w:w="407" w:type="pct"/>
                                  <w:shd w:val="clear" w:color="auto" w:fill="ACB8CA"/>
                                </w:tcPr>
                                <w:p w:rsidR="00C27E5B" w:rsidRPr="00964184" w:rsidRDefault="00E80FE0" w:rsidP="007E1E3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64184">
                                    <w:rPr>
                                      <w:sz w:val="24"/>
                                      <w:szCs w:val="24"/>
                                    </w:rPr>
                                    <w:t>TURNO</w:t>
                                  </w:r>
                                </w:p>
                              </w:tc>
                              <w:tc>
                                <w:tcPr>
                                  <w:tcW w:w="1599" w:type="pct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ACB8CA"/>
                                </w:tcPr>
                                <w:p w:rsidR="00C27E5B" w:rsidRPr="00964184" w:rsidRDefault="00E80FE0" w:rsidP="007E1E3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64184">
                                    <w:rPr>
                                      <w:sz w:val="24"/>
                                      <w:szCs w:val="24"/>
                                    </w:rPr>
                                    <w:t>HORARIO</w:t>
                                  </w:r>
                                </w:p>
                              </w:tc>
                            </w:tr>
                            <w:tr w:rsidR="00964184" w:rsidRPr="007E1E30" w:rsidTr="00964184">
                              <w:trPr>
                                <w:trHeight w:val="1575"/>
                              </w:trPr>
                              <w:tc>
                                <w:tcPr>
                                  <w:tcW w:w="167" w:type="pct"/>
                                </w:tcPr>
                                <w:p w:rsidR="00964184" w:rsidRDefault="00964184" w:rsidP="007E1E30">
                                  <w:pPr>
                                    <w:rPr>
                                      <w:spacing w:val="-1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27E5B" w:rsidRPr="00964184" w:rsidRDefault="00E80FE0" w:rsidP="007E1E3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64184">
                                    <w:rPr>
                                      <w:spacing w:val="-1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2" w:type="pct"/>
                                </w:tcPr>
                                <w:p w:rsidR="00964184" w:rsidRDefault="00964184" w:rsidP="007E1E30">
                                  <w:pPr>
                                    <w:jc w:val="center"/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27E5B" w:rsidRPr="00964184" w:rsidRDefault="00E80FE0" w:rsidP="007E1E3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964184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Nonthue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74" w:type="pct"/>
                                </w:tcPr>
                                <w:p w:rsidR="00964184" w:rsidRDefault="00964184" w:rsidP="007E1E3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27E5B" w:rsidRPr="00964184" w:rsidRDefault="00E80FE0" w:rsidP="007E1E3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64184">
                                    <w:rPr>
                                      <w:sz w:val="24"/>
                                      <w:szCs w:val="24"/>
                                    </w:rPr>
                                    <w:t>San Martín de los Andes</w:t>
                                  </w:r>
                                </w:p>
                              </w:tc>
                              <w:tc>
                                <w:tcPr>
                                  <w:tcW w:w="312" w:type="pct"/>
                                </w:tcPr>
                                <w:p w:rsidR="00964184" w:rsidRDefault="00964184" w:rsidP="007E1E30">
                                  <w:pPr>
                                    <w:jc w:val="center"/>
                                    <w:rPr>
                                      <w:spacing w:val="-1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27E5B" w:rsidRPr="00964184" w:rsidRDefault="00E80FE0" w:rsidP="007E1E3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64184">
                                    <w:rPr>
                                      <w:spacing w:val="-10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71" w:type="pct"/>
                                </w:tcPr>
                                <w:p w:rsidR="00964184" w:rsidRDefault="00964184" w:rsidP="007E1E30">
                                  <w:pPr>
                                    <w:jc w:val="center"/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27E5B" w:rsidRPr="00964184" w:rsidRDefault="00E80FE0" w:rsidP="007E1E30">
                                  <w:pPr>
                                    <w:jc w:val="center"/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 w:rsidRPr="00964184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DIRECTOR</w:t>
                                  </w:r>
                                </w:p>
                                <w:p w:rsidR="00C27E5B" w:rsidRPr="00964184" w:rsidRDefault="00E80FE0" w:rsidP="007E1E30">
                                  <w:pPr>
                                    <w:jc w:val="center"/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 w:rsidRPr="00964184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PCE – DAI-4</w:t>
                                  </w:r>
                                </w:p>
                              </w:tc>
                              <w:tc>
                                <w:tcPr>
                                  <w:tcW w:w="592" w:type="pct"/>
                                </w:tcPr>
                                <w:p w:rsidR="00964184" w:rsidRDefault="00964184" w:rsidP="007E1E30">
                                  <w:pPr>
                                    <w:jc w:val="center"/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27E5B" w:rsidRPr="00964184" w:rsidRDefault="00E80FE0" w:rsidP="007E1E3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64184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Creación</w:t>
                                  </w:r>
                                </w:p>
                                <w:p w:rsidR="00C27E5B" w:rsidRPr="00964184" w:rsidRDefault="00E80FE0" w:rsidP="007E1E3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64184"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Resolución</w:t>
                                  </w:r>
                                  <w:r w:rsidRPr="00964184">
                                    <w:rPr>
                                      <w:spacing w:val="4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64184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N°1826/2008</w:t>
                                  </w:r>
                                </w:p>
                              </w:tc>
                              <w:tc>
                                <w:tcPr>
                                  <w:tcW w:w="175" w:type="pct"/>
                                </w:tcPr>
                                <w:p w:rsidR="00964184" w:rsidRDefault="00964184" w:rsidP="007E1E3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27E5B" w:rsidRPr="00964184" w:rsidRDefault="00E80FE0" w:rsidP="007E1E3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64184">
                                    <w:rPr>
                                      <w:sz w:val="24"/>
                                      <w:szCs w:val="24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290" w:type="pct"/>
                                </w:tcPr>
                                <w:p w:rsidR="00964184" w:rsidRDefault="00964184" w:rsidP="007E1E30">
                                  <w:pPr>
                                    <w:jc w:val="center"/>
                                    <w:rPr>
                                      <w:spacing w:val="5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27E5B" w:rsidRPr="00964184" w:rsidRDefault="00E80FE0" w:rsidP="007E1E30">
                                  <w:pPr>
                                    <w:jc w:val="center"/>
                                    <w:rPr>
                                      <w:spacing w:val="5"/>
                                      <w:sz w:val="24"/>
                                      <w:szCs w:val="24"/>
                                    </w:rPr>
                                  </w:pPr>
                                  <w:r w:rsidRPr="00964184">
                                    <w:rPr>
                                      <w:spacing w:val="5"/>
                                      <w:sz w:val="24"/>
                                      <w:szCs w:val="24"/>
                                    </w:rPr>
                                    <w:t>IX</w:t>
                                  </w:r>
                                </w:p>
                              </w:tc>
                              <w:tc>
                                <w:tcPr>
                                  <w:tcW w:w="407" w:type="pct"/>
                                </w:tcPr>
                                <w:p w:rsidR="00964184" w:rsidRDefault="00964184" w:rsidP="007E1E3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27E5B" w:rsidRPr="00964184" w:rsidRDefault="00E80FE0" w:rsidP="007E1E3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64184">
                                    <w:rPr>
                                      <w:sz w:val="24"/>
                                      <w:szCs w:val="24"/>
                                    </w:rPr>
                                    <w:t>COMPLETO</w:t>
                                  </w:r>
                                </w:p>
                              </w:tc>
                              <w:tc>
                                <w:tcPr>
                                  <w:tcW w:w="1599" w:type="pct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964184" w:rsidRDefault="00964184" w:rsidP="007E1E3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64184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C27E5B" w:rsidRPr="00964184" w:rsidRDefault="00964184" w:rsidP="007E1E3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64184">
                                    <w:rPr>
                                      <w:sz w:val="24"/>
                                      <w:szCs w:val="24"/>
                                    </w:rPr>
                                    <w:t>9 A 17 HS</w:t>
                                  </w:r>
                                </w:p>
                              </w:tc>
                            </w:tr>
                          </w:tbl>
                          <w:p w:rsidR="00C27E5B" w:rsidRPr="007E1E30" w:rsidRDefault="00C27E5B" w:rsidP="007E1E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7E1E30" w:rsidRDefault="007E1E30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46.15pt;margin-top:9.9pt;width:502.45pt;height:123.65pt;z-index:1573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6356" w:type="pct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16"/>
                        <w:gridCol w:w="1041"/>
                        <w:gridCol w:w="1199"/>
                        <w:gridCol w:w="787"/>
                        <w:gridCol w:w="1447"/>
                        <w:gridCol w:w="1501"/>
                        <w:gridCol w:w="437"/>
                        <w:gridCol w:w="731"/>
                        <w:gridCol w:w="1125"/>
                        <w:gridCol w:w="4069"/>
                      </w:tblGrid>
                      <w:tr w:rsidR="00964184" w:rsidRPr="007E1E30" w:rsidTr="00964184">
                        <w:trPr>
                          <w:trHeight w:val="255"/>
                        </w:trPr>
                        <w:tc>
                          <w:tcPr>
                            <w:tcW w:w="167" w:type="pct"/>
                            <w:shd w:val="clear" w:color="auto" w:fill="ACB8CA"/>
                          </w:tcPr>
                          <w:p w:rsidR="00C27E5B" w:rsidRPr="00964184" w:rsidRDefault="00E80FE0" w:rsidP="007E1E3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64184">
                              <w:rPr>
                                <w:sz w:val="24"/>
                                <w:szCs w:val="24"/>
                              </w:rPr>
                              <w:t>N°</w:t>
                            </w:r>
                          </w:p>
                        </w:tc>
                        <w:tc>
                          <w:tcPr>
                            <w:tcW w:w="412" w:type="pct"/>
                            <w:shd w:val="clear" w:color="auto" w:fill="ACB8CA"/>
                          </w:tcPr>
                          <w:p w:rsidR="00C27E5B" w:rsidRPr="00964184" w:rsidRDefault="00E80FE0" w:rsidP="007E1E3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64184">
                              <w:rPr>
                                <w:sz w:val="24"/>
                                <w:szCs w:val="24"/>
                              </w:rPr>
                              <w:t>PCE</w:t>
                            </w:r>
                            <w:r w:rsidRPr="00964184">
                              <w:rPr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64184">
                              <w:rPr>
                                <w:sz w:val="24"/>
                                <w:szCs w:val="24"/>
                              </w:rPr>
                              <w:t>N°</w:t>
                            </w:r>
                          </w:p>
                        </w:tc>
                        <w:tc>
                          <w:tcPr>
                            <w:tcW w:w="474" w:type="pct"/>
                            <w:shd w:val="clear" w:color="auto" w:fill="ACB8CA"/>
                          </w:tcPr>
                          <w:p w:rsidR="00C27E5B" w:rsidRPr="00964184" w:rsidRDefault="00E80FE0" w:rsidP="007E1E3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64184">
                              <w:rPr>
                                <w:spacing w:val="-2"/>
                                <w:sz w:val="24"/>
                                <w:szCs w:val="24"/>
                              </w:rPr>
                              <w:t>LOCALIDAD</w:t>
                            </w:r>
                          </w:p>
                        </w:tc>
                        <w:tc>
                          <w:tcPr>
                            <w:tcW w:w="312" w:type="pct"/>
                            <w:shd w:val="clear" w:color="auto" w:fill="ACB8CA"/>
                          </w:tcPr>
                          <w:p w:rsidR="00C27E5B" w:rsidRPr="00964184" w:rsidRDefault="00E80FE0" w:rsidP="007E1E3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64184">
                              <w:rPr>
                                <w:spacing w:val="-2"/>
                                <w:sz w:val="24"/>
                                <w:szCs w:val="24"/>
                              </w:rPr>
                              <w:t>GRUPO</w:t>
                            </w:r>
                          </w:p>
                        </w:tc>
                        <w:tc>
                          <w:tcPr>
                            <w:tcW w:w="571" w:type="pct"/>
                            <w:shd w:val="clear" w:color="auto" w:fill="ACB8CA"/>
                          </w:tcPr>
                          <w:p w:rsidR="00C27E5B" w:rsidRPr="00964184" w:rsidRDefault="00E80FE0" w:rsidP="007E1E3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64184">
                              <w:rPr>
                                <w:sz w:val="24"/>
                                <w:szCs w:val="24"/>
                              </w:rPr>
                              <w:t>CARGO</w:t>
                            </w:r>
                          </w:p>
                        </w:tc>
                        <w:tc>
                          <w:tcPr>
                            <w:tcW w:w="592" w:type="pct"/>
                            <w:shd w:val="clear" w:color="auto" w:fill="ACB8CA"/>
                          </w:tcPr>
                          <w:p w:rsidR="00C27E5B" w:rsidRPr="00964184" w:rsidRDefault="00E80FE0" w:rsidP="007E1E3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64184">
                              <w:rPr>
                                <w:sz w:val="24"/>
                                <w:szCs w:val="24"/>
                              </w:rPr>
                              <w:t>VACANTE</w:t>
                            </w:r>
                            <w:r w:rsidRPr="00964184">
                              <w:rPr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64184">
                              <w:rPr>
                                <w:sz w:val="24"/>
                                <w:szCs w:val="24"/>
                              </w:rPr>
                              <w:t>POR</w:t>
                            </w:r>
                          </w:p>
                        </w:tc>
                        <w:tc>
                          <w:tcPr>
                            <w:tcW w:w="175" w:type="pct"/>
                            <w:shd w:val="clear" w:color="auto" w:fill="ACB8CA"/>
                          </w:tcPr>
                          <w:p w:rsidR="00C27E5B" w:rsidRPr="00964184" w:rsidRDefault="00E80FE0" w:rsidP="007E1E3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64184">
                              <w:rPr>
                                <w:spacing w:val="-4"/>
                                <w:sz w:val="24"/>
                                <w:szCs w:val="24"/>
                              </w:rPr>
                              <w:t>SEC.</w:t>
                            </w:r>
                          </w:p>
                        </w:tc>
                        <w:tc>
                          <w:tcPr>
                            <w:tcW w:w="290" w:type="pct"/>
                            <w:shd w:val="clear" w:color="auto" w:fill="ACB8CA"/>
                          </w:tcPr>
                          <w:p w:rsidR="00C27E5B" w:rsidRPr="00964184" w:rsidRDefault="00E80FE0" w:rsidP="007E1E30">
                            <w:pPr>
                              <w:rPr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964184">
                              <w:rPr>
                                <w:spacing w:val="-4"/>
                                <w:sz w:val="24"/>
                                <w:szCs w:val="24"/>
                              </w:rPr>
                              <w:t>DTO</w:t>
                            </w:r>
                          </w:p>
                        </w:tc>
                        <w:tc>
                          <w:tcPr>
                            <w:tcW w:w="407" w:type="pct"/>
                            <w:shd w:val="clear" w:color="auto" w:fill="ACB8CA"/>
                          </w:tcPr>
                          <w:p w:rsidR="00C27E5B" w:rsidRPr="00964184" w:rsidRDefault="00E80FE0" w:rsidP="007E1E3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64184">
                              <w:rPr>
                                <w:sz w:val="24"/>
                                <w:szCs w:val="24"/>
                              </w:rPr>
                              <w:t>TURNO</w:t>
                            </w:r>
                          </w:p>
                        </w:tc>
                        <w:tc>
                          <w:tcPr>
                            <w:tcW w:w="1599" w:type="pct"/>
                            <w:tcBorders>
                              <w:bottom w:val="single" w:sz="6" w:space="0" w:color="000000"/>
                            </w:tcBorders>
                            <w:shd w:val="clear" w:color="auto" w:fill="ACB8CA"/>
                          </w:tcPr>
                          <w:p w:rsidR="00C27E5B" w:rsidRPr="00964184" w:rsidRDefault="00E80FE0" w:rsidP="007E1E3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64184">
                              <w:rPr>
                                <w:sz w:val="24"/>
                                <w:szCs w:val="24"/>
                              </w:rPr>
                              <w:t>HORARIO</w:t>
                            </w:r>
                          </w:p>
                        </w:tc>
                      </w:tr>
                      <w:tr w:rsidR="00964184" w:rsidRPr="007E1E30" w:rsidTr="00964184">
                        <w:trPr>
                          <w:trHeight w:val="1575"/>
                        </w:trPr>
                        <w:tc>
                          <w:tcPr>
                            <w:tcW w:w="167" w:type="pct"/>
                          </w:tcPr>
                          <w:p w:rsidR="00964184" w:rsidRDefault="00964184" w:rsidP="007E1E30">
                            <w:pPr>
                              <w:rPr>
                                <w:spacing w:val="-10"/>
                                <w:sz w:val="24"/>
                                <w:szCs w:val="24"/>
                              </w:rPr>
                            </w:pPr>
                          </w:p>
                          <w:p w:rsidR="00C27E5B" w:rsidRPr="00964184" w:rsidRDefault="00E80FE0" w:rsidP="007E1E3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64184">
                              <w:rPr>
                                <w:spacing w:val="-1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2" w:type="pct"/>
                          </w:tcPr>
                          <w:p w:rsidR="00964184" w:rsidRDefault="00964184" w:rsidP="007E1E30">
                            <w:pPr>
                              <w:jc w:val="center"/>
                              <w:rPr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:rsidR="00C27E5B" w:rsidRPr="00964184" w:rsidRDefault="00E80FE0" w:rsidP="007E1E3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64184">
                              <w:rPr>
                                <w:spacing w:val="-2"/>
                                <w:sz w:val="24"/>
                                <w:szCs w:val="24"/>
                              </w:rPr>
                              <w:t>Nonthue</w:t>
                            </w:r>
                            <w:proofErr w:type="spellEnd"/>
                          </w:p>
                        </w:tc>
                        <w:tc>
                          <w:tcPr>
                            <w:tcW w:w="474" w:type="pct"/>
                          </w:tcPr>
                          <w:p w:rsidR="00964184" w:rsidRDefault="00964184" w:rsidP="007E1E3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27E5B" w:rsidRPr="00964184" w:rsidRDefault="00E80FE0" w:rsidP="007E1E3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64184">
                              <w:rPr>
                                <w:sz w:val="24"/>
                                <w:szCs w:val="24"/>
                              </w:rPr>
                              <w:t>San Martín de los Andes</w:t>
                            </w:r>
                          </w:p>
                        </w:tc>
                        <w:tc>
                          <w:tcPr>
                            <w:tcW w:w="312" w:type="pct"/>
                          </w:tcPr>
                          <w:p w:rsidR="00964184" w:rsidRDefault="00964184" w:rsidP="007E1E30">
                            <w:pPr>
                              <w:jc w:val="center"/>
                              <w:rPr>
                                <w:spacing w:val="-10"/>
                                <w:sz w:val="24"/>
                                <w:szCs w:val="24"/>
                              </w:rPr>
                            </w:pPr>
                          </w:p>
                          <w:p w:rsidR="00C27E5B" w:rsidRPr="00964184" w:rsidRDefault="00E80FE0" w:rsidP="007E1E3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64184">
                              <w:rPr>
                                <w:spacing w:val="-10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71" w:type="pct"/>
                          </w:tcPr>
                          <w:p w:rsidR="00964184" w:rsidRDefault="00964184" w:rsidP="007E1E30">
                            <w:pPr>
                              <w:jc w:val="center"/>
                              <w:rPr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:rsidR="00C27E5B" w:rsidRPr="00964184" w:rsidRDefault="00E80FE0" w:rsidP="007E1E30">
                            <w:pPr>
                              <w:jc w:val="center"/>
                              <w:rPr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964184">
                              <w:rPr>
                                <w:spacing w:val="-2"/>
                                <w:sz w:val="24"/>
                                <w:szCs w:val="24"/>
                              </w:rPr>
                              <w:t>DIRECTOR</w:t>
                            </w:r>
                          </w:p>
                          <w:p w:rsidR="00C27E5B" w:rsidRPr="00964184" w:rsidRDefault="00E80FE0" w:rsidP="007E1E30">
                            <w:pPr>
                              <w:jc w:val="center"/>
                              <w:rPr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964184">
                              <w:rPr>
                                <w:spacing w:val="-2"/>
                                <w:sz w:val="24"/>
                                <w:szCs w:val="24"/>
                              </w:rPr>
                              <w:t>PCE – DAI-4</w:t>
                            </w:r>
                          </w:p>
                        </w:tc>
                        <w:tc>
                          <w:tcPr>
                            <w:tcW w:w="592" w:type="pct"/>
                          </w:tcPr>
                          <w:p w:rsidR="00964184" w:rsidRDefault="00964184" w:rsidP="007E1E30">
                            <w:pPr>
                              <w:jc w:val="center"/>
                              <w:rPr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:rsidR="00C27E5B" w:rsidRPr="00964184" w:rsidRDefault="00E80FE0" w:rsidP="007E1E3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64184">
                              <w:rPr>
                                <w:spacing w:val="-2"/>
                                <w:sz w:val="24"/>
                                <w:szCs w:val="24"/>
                              </w:rPr>
                              <w:t>Creación</w:t>
                            </w:r>
                          </w:p>
                          <w:p w:rsidR="00C27E5B" w:rsidRPr="00964184" w:rsidRDefault="00E80FE0" w:rsidP="007E1E3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64184">
                              <w:rPr>
                                <w:spacing w:val="2"/>
                                <w:sz w:val="24"/>
                                <w:szCs w:val="24"/>
                              </w:rPr>
                              <w:t>Resolución</w:t>
                            </w:r>
                            <w:r w:rsidRPr="00964184">
                              <w:rPr>
                                <w:spacing w:val="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64184">
                              <w:rPr>
                                <w:spacing w:val="-2"/>
                                <w:sz w:val="24"/>
                                <w:szCs w:val="24"/>
                              </w:rPr>
                              <w:t>N°1826/2008</w:t>
                            </w:r>
                          </w:p>
                        </w:tc>
                        <w:tc>
                          <w:tcPr>
                            <w:tcW w:w="175" w:type="pct"/>
                          </w:tcPr>
                          <w:p w:rsidR="00964184" w:rsidRDefault="00964184" w:rsidP="007E1E3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27E5B" w:rsidRPr="00964184" w:rsidRDefault="00E80FE0" w:rsidP="007E1E3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64184">
                              <w:rPr>
                                <w:sz w:val="24"/>
                                <w:szCs w:val="24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290" w:type="pct"/>
                          </w:tcPr>
                          <w:p w:rsidR="00964184" w:rsidRDefault="00964184" w:rsidP="007E1E30">
                            <w:pPr>
                              <w:jc w:val="center"/>
                              <w:rPr>
                                <w:spacing w:val="5"/>
                                <w:sz w:val="24"/>
                                <w:szCs w:val="24"/>
                              </w:rPr>
                            </w:pPr>
                          </w:p>
                          <w:p w:rsidR="00C27E5B" w:rsidRPr="00964184" w:rsidRDefault="00E80FE0" w:rsidP="007E1E30">
                            <w:pPr>
                              <w:jc w:val="center"/>
                              <w:rPr>
                                <w:spacing w:val="5"/>
                                <w:sz w:val="24"/>
                                <w:szCs w:val="24"/>
                              </w:rPr>
                            </w:pPr>
                            <w:r w:rsidRPr="00964184">
                              <w:rPr>
                                <w:spacing w:val="5"/>
                                <w:sz w:val="24"/>
                                <w:szCs w:val="24"/>
                              </w:rPr>
                              <w:t>IX</w:t>
                            </w:r>
                          </w:p>
                        </w:tc>
                        <w:tc>
                          <w:tcPr>
                            <w:tcW w:w="407" w:type="pct"/>
                          </w:tcPr>
                          <w:p w:rsidR="00964184" w:rsidRDefault="00964184" w:rsidP="007E1E3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27E5B" w:rsidRPr="00964184" w:rsidRDefault="00E80FE0" w:rsidP="007E1E3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64184">
                              <w:rPr>
                                <w:sz w:val="24"/>
                                <w:szCs w:val="24"/>
                              </w:rPr>
                              <w:t>COMPLETO</w:t>
                            </w:r>
                          </w:p>
                        </w:tc>
                        <w:tc>
                          <w:tcPr>
                            <w:tcW w:w="1599" w:type="pct"/>
                            <w:tcBorders>
                              <w:right w:val="single" w:sz="4" w:space="0" w:color="auto"/>
                            </w:tcBorders>
                          </w:tcPr>
                          <w:p w:rsidR="00964184" w:rsidRDefault="00964184" w:rsidP="007E1E3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6418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27E5B" w:rsidRPr="00964184" w:rsidRDefault="00964184" w:rsidP="007E1E3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64184">
                              <w:rPr>
                                <w:sz w:val="24"/>
                                <w:szCs w:val="24"/>
                              </w:rPr>
                              <w:t>9 A 17 HS</w:t>
                            </w:r>
                          </w:p>
                        </w:tc>
                      </w:tr>
                    </w:tbl>
                    <w:p w:rsidR="00C27E5B" w:rsidRPr="007E1E30" w:rsidRDefault="00C27E5B" w:rsidP="007E1E30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7E1E30" w:rsidRDefault="007E1E30"/>
                  </w:txbxContent>
                </v:textbox>
                <w10:wrap anchorx="page"/>
              </v:shape>
            </w:pict>
          </mc:Fallback>
        </mc:AlternateContent>
      </w:r>
    </w:p>
    <w:p w:rsidR="00C27E5B" w:rsidRPr="007E1E30" w:rsidRDefault="00C27E5B">
      <w:pPr>
        <w:pStyle w:val="Textoindependiente"/>
        <w:rPr>
          <w:sz w:val="32"/>
          <w:szCs w:val="32"/>
        </w:rPr>
      </w:pPr>
    </w:p>
    <w:p w:rsidR="00C27E5B" w:rsidRPr="007E1E30" w:rsidRDefault="00C27E5B">
      <w:pPr>
        <w:pStyle w:val="Textoindependiente"/>
        <w:rPr>
          <w:sz w:val="32"/>
          <w:szCs w:val="32"/>
        </w:rPr>
      </w:pPr>
    </w:p>
    <w:p w:rsidR="00C27E5B" w:rsidRPr="007E1E30" w:rsidRDefault="00C27E5B">
      <w:pPr>
        <w:pStyle w:val="Textoindependiente"/>
        <w:rPr>
          <w:sz w:val="32"/>
          <w:szCs w:val="32"/>
        </w:rPr>
      </w:pPr>
    </w:p>
    <w:p w:rsidR="00C27E5B" w:rsidRPr="007E1E30" w:rsidRDefault="00C27E5B">
      <w:pPr>
        <w:pStyle w:val="Textoindependiente"/>
        <w:rPr>
          <w:sz w:val="32"/>
          <w:szCs w:val="32"/>
        </w:rPr>
      </w:pPr>
    </w:p>
    <w:p w:rsidR="00C27E5B" w:rsidRPr="007E1E30" w:rsidRDefault="00C27E5B">
      <w:pPr>
        <w:pStyle w:val="Textoindependiente"/>
        <w:rPr>
          <w:sz w:val="32"/>
          <w:szCs w:val="32"/>
        </w:rPr>
      </w:pPr>
    </w:p>
    <w:p w:rsidR="00C27E5B" w:rsidRDefault="00C27E5B">
      <w:pPr>
        <w:pStyle w:val="Textoindependiente"/>
        <w:rPr>
          <w:rFonts w:ascii="Times New Roman"/>
          <w:b w:val="0"/>
          <w:sz w:val="10"/>
        </w:rPr>
      </w:pPr>
    </w:p>
    <w:p w:rsidR="00C27E5B" w:rsidRDefault="00C27E5B">
      <w:pPr>
        <w:pStyle w:val="Textoindependiente"/>
        <w:rPr>
          <w:rFonts w:ascii="Times New Roman"/>
          <w:b w:val="0"/>
          <w:sz w:val="10"/>
        </w:rPr>
      </w:pPr>
    </w:p>
    <w:p w:rsidR="00C27E5B" w:rsidRDefault="00C27E5B">
      <w:pPr>
        <w:pStyle w:val="Textoindependiente"/>
        <w:rPr>
          <w:rFonts w:ascii="Times New Roman"/>
          <w:b w:val="0"/>
          <w:sz w:val="10"/>
        </w:rPr>
      </w:pPr>
    </w:p>
    <w:p w:rsidR="00C27E5B" w:rsidRDefault="00C27E5B">
      <w:pPr>
        <w:pStyle w:val="Textoindependiente"/>
        <w:rPr>
          <w:rFonts w:ascii="Times New Roman"/>
          <w:b w:val="0"/>
          <w:sz w:val="10"/>
        </w:rPr>
      </w:pPr>
    </w:p>
    <w:p w:rsidR="00C27E5B" w:rsidRDefault="00C27E5B">
      <w:pPr>
        <w:pStyle w:val="Textoindependiente"/>
        <w:rPr>
          <w:rFonts w:ascii="Times New Roman"/>
          <w:b w:val="0"/>
          <w:sz w:val="10"/>
        </w:rPr>
      </w:pPr>
    </w:p>
    <w:p w:rsidR="00C27E5B" w:rsidRDefault="00C27E5B">
      <w:pPr>
        <w:pStyle w:val="Textoindependiente"/>
        <w:rPr>
          <w:rFonts w:ascii="Times New Roman"/>
          <w:b w:val="0"/>
          <w:sz w:val="10"/>
        </w:rPr>
      </w:pPr>
    </w:p>
    <w:p w:rsidR="00C27E5B" w:rsidRDefault="00C27E5B">
      <w:pPr>
        <w:pStyle w:val="Textoindependiente"/>
        <w:rPr>
          <w:rFonts w:ascii="Times New Roman"/>
          <w:b w:val="0"/>
          <w:sz w:val="10"/>
        </w:rPr>
      </w:pPr>
    </w:p>
    <w:p w:rsidR="00C27E5B" w:rsidRDefault="00C27E5B">
      <w:pPr>
        <w:pStyle w:val="Textoindependiente"/>
        <w:rPr>
          <w:rFonts w:ascii="Times New Roman"/>
          <w:b w:val="0"/>
          <w:sz w:val="10"/>
        </w:rPr>
      </w:pPr>
    </w:p>
    <w:p w:rsidR="00C27E5B" w:rsidRDefault="00C27E5B">
      <w:pPr>
        <w:pStyle w:val="Textoindependiente"/>
        <w:spacing w:before="63"/>
        <w:rPr>
          <w:rFonts w:ascii="Times New Roman"/>
          <w:b w:val="0"/>
          <w:sz w:val="10"/>
        </w:rPr>
      </w:pPr>
      <w:bookmarkStart w:id="0" w:name="_GoBack"/>
      <w:bookmarkEnd w:id="0"/>
    </w:p>
    <w:sectPr w:rsidR="00C27E5B" w:rsidSect="00964184">
      <w:headerReference w:type="default" r:id="rId6"/>
      <w:footerReference w:type="default" r:id="rId7"/>
      <w:pgSz w:w="12240" w:h="20160" w:code="5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0AD" w:rsidRDefault="00C450AD">
      <w:r>
        <w:separator/>
      </w:r>
    </w:p>
  </w:endnote>
  <w:endnote w:type="continuationSeparator" w:id="0">
    <w:p w:rsidR="00C450AD" w:rsidRDefault="00C4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E5B" w:rsidRDefault="00C27E5B">
    <w:pPr>
      <w:pStyle w:val="Textoindependiente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0AD" w:rsidRDefault="00C450AD">
      <w:r>
        <w:separator/>
      </w:r>
    </w:p>
  </w:footnote>
  <w:footnote w:type="continuationSeparator" w:id="0">
    <w:p w:rsidR="00C450AD" w:rsidRDefault="00C45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184" w:rsidRDefault="00964184">
    <w:pPr>
      <w:pStyle w:val="Encabezado"/>
    </w:pPr>
  </w:p>
  <w:p w:rsidR="00964184" w:rsidRDefault="00964184">
    <w:pPr>
      <w:pStyle w:val="Encabezado"/>
    </w:pPr>
    <w:r>
      <w:rPr>
        <w:noProof/>
        <w:lang w:val="es-AR" w:eastAsia="es-AR"/>
        <w14:ligatures w14:val="standardContextual"/>
      </w:rPr>
      <w:drawing>
        <wp:inline distT="0" distB="0" distL="0" distR="0" wp14:anchorId="7161F292" wp14:editId="55A3B403">
          <wp:extent cx="6774180" cy="854765"/>
          <wp:effectExtent l="0" t="0" r="7620" b="2540"/>
          <wp:docPr id="945314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3145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0971" cy="868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5B"/>
    <w:rsid w:val="00077BEA"/>
    <w:rsid w:val="000B4ABC"/>
    <w:rsid w:val="007E1E30"/>
    <w:rsid w:val="00964184"/>
    <w:rsid w:val="00C27E5B"/>
    <w:rsid w:val="00C450AD"/>
    <w:rsid w:val="00E8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79D0"/>
  <w15:docId w15:val="{619D7EBB-843C-42F4-9860-18CE52CC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ahoma" w:eastAsia="Tahoma" w:hAnsi="Tahoma" w:cs="Tahoma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4"/>
      <w:ind w:left="38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eastAsia="Calibr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641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4184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641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184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Martin Jaramillo</cp:lastModifiedBy>
  <cp:revision>3</cp:revision>
  <cp:lastPrinted>2025-02-25T00:20:00Z</cp:lastPrinted>
  <dcterms:created xsi:type="dcterms:W3CDTF">2025-02-28T13:48:00Z</dcterms:created>
  <dcterms:modified xsi:type="dcterms:W3CDTF">2025-02-28T13:50:00Z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iText® 5.5.4 ©2000-2014 iText Group NV (AGPL-version); modified using iText® 5.5.4 ©2000-2014 iText Group NV (AGPL-version)</vt:lpwstr>
  </property>
</Properties>
</file>